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C46E" w14:textId="77777777" w:rsidR="00E80230" w:rsidRDefault="00E80230" w:rsidP="00D348A1"/>
    <w:p w14:paraId="61C0A3DD" w14:textId="0C237484" w:rsidR="00D348A1" w:rsidRDefault="00091FCA" w:rsidP="00D348A1">
      <w:r>
        <w:t>June</w:t>
      </w:r>
      <w:r w:rsidR="00D348A1">
        <w:t xml:space="preserve"> </w:t>
      </w:r>
      <w:r w:rsidR="00440AC5">
        <w:t>2</w:t>
      </w:r>
      <w:r w:rsidR="00AE5DE4">
        <w:t>8</w:t>
      </w:r>
      <w:r w:rsidR="00D348A1">
        <w:t>, 202</w:t>
      </w:r>
      <w:r>
        <w:t>3</w:t>
      </w:r>
    </w:p>
    <w:p w14:paraId="365B41EF" w14:textId="77777777" w:rsidR="00D348A1" w:rsidRDefault="00D348A1" w:rsidP="00D348A1"/>
    <w:p w14:paraId="65FD2FD6" w14:textId="11A287DF" w:rsidR="00D348A1" w:rsidRDefault="00D348A1" w:rsidP="00D348A1">
      <w:r>
        <w:t xml:space="preserve">Re: </w:t>
      </w:r>
      <w:r w:rsidR="00091FCA">
        <w:t>Cattaraugus</w:t>
      </w:r>
      <w:r w:rsidR="00AE5DE4">
        <w:t xml:space="preserve"> County Mobile Home Replacement Initiative, CDBG </w:t>
      </w:r>
      <w:r w:rsidR="00091FCA">
        <w:t>199</w:t>
      </w:r>
      <w:r w:rsidR="00804AFB">
        <w:t>MH</w:t>
      </w:r>
      <w:r w:rsidR="00091FCA">
        <w:t>307</w:t>
      </w:r>
      <w:r w:rsidR="00804AFB">
        <w:t>-2</w:t>
      </w:r>
      <w:r w:rsidR="00091FCA">
        <w:t>2</w:t>
      </w:r>
    </w:p>
    <w:p w14:paraId="4A65AF25" w14:textId="3B067768" w:rsidR="00D348A1" w:rsidRPr="00967973" w:rsidRDefault="00D348A1" w:rsidP="00967973">
      <w:pPr>
        <w:spacing w:before="100" w:beforeAutospacing="1" w:after="100" w:afterAutospacing="1"/>
        <w:rPr>
          <w:rFonts w:ascii="Arial" w:hAnsi="Arial" w:cs="Arial"/>
          <w:b/>
          <w:color w:val="444444"/>
        </w:rPr>
      </w:pPr>
      <w:r>
        <w:rPr>
          <w:sz w:val="22"/>
          <w:szCs w:val="22"/>
        </w:rPr>
        <w:t>To Whom It May Concern,</w:t>
      </w:r>
    </w:p>
    <w:p w14:paraId="2573DF5D" w14:textId="7D4BF234" w:rsidR="00321907" w:rsidRDefault="00D348A1" w:rsidP="00D348A1">
      <w:pPr>
        <w:pStyle w:val="Default"/>
        <w:rPr>
          <w:sz w:val="22"/>
          <w:szCs w:val="22"/>
        </w:rPr>
      </w:pPr>
      <w:r>
        <w:rPr>
          <w:sz w:val="22"/>
          <w:szCs w:val="22"/>
        </w:rPr>
        <w:t>Cattaraugus Community Action is soliciting bids for Technical &amp; Environmental professionals to perform HUD environmental review evaluation for hazardous conditions</w:t>
      </w:r>
      <w:r w:rsidR="007C32CB">
        <w:rPr>
          <w:sz w:val="22"/>
          <w:szCs w:val="22"/>
        </w:rPr>
        <w:t>, consultant must be a qualified environmental professional as per ASTM 1527.</w:t>
      </w:r>
      <w:r>
        <w:rPr>
          <w:sz w:val="22"/>
          <w:szCs w:val="22"/>
        </w:rPr>
        <w:t xml:space="preserve"> </w:t>
      </w:r>
    </w:p>
    <w:p w14:paraId="6597B398" w14:textId="77777777" w:rsidR="00967973" w:rsidRDefault="00967973" w:rsidP="00D348A1">
      <w:pPr>
        <w:pStyle w:val="Default"/>
        <w:rPr>
          <w:sz w:val="22"/>
          <w:szCs w:val="22"/>
        </w:rPr>
      </w:pPr>
    </w:p>
    <w:p w14:paraId="39FD0924" w14:textId="3447E4A3" w:rsidR="00D348A1" w:rsidRDefault="00D348A1" w:rsidP="00D348A1">
      <w:pPr>
        <w:pStyle w:val="Default"/>
        <w:rPr>
          <w:sz w:val="22"/>
          <w:szCs w:val="22"/>
        </w:rPr>
      </w:pPr>
      <w:r>
        <w:rPr>
          <w:sz w:val="22"/>
          <w:szCs w:val="22"/>
        </w:rPr>
        <w:t>T</w:t>
      </w:r>
      <w:r w:rsidR="00FA4B58">
        <w:rPr>
          <w:sz w:val="22"/>
          <w:szCs w:val="22"/>
        </w:rPr>
        <w:t>hese projects entail</w:t>
      </w:r>
      <w:r w:rsidR="00AE5DE4">
        <w:rPr>
          <w:sz w:val="22"/>
          <w:szCs w:val="22"/>
        </w:rPr>
        <w:t xml:space="preserve"> mobile home replacements for 3</w:t>
      </w:r>
      <w:r w:rsidR="00FA4B58">
        <w:rPr>
          <w:sz w:val="22"/>
          <w:szCs w:val="22"/>
        </w:rPr>
        <w:t xml:space="preserve"> to 4 </w:t>
      </w:r>
      <w:r w:rsidR="00AE5DE4">
        <w:rPr>
          <w:sz w:val="22"/>
          <w:szCs w:val="22"/>
        </w:rPr>
        <w:t>homes</w:t>
      </w:r>
      <w:r w:rsidR="00321907">
        <w:rPr>
          <w:sz w:val="22"/>
          <w:szCs w:val="22"/>
        </w:rPr>
        <w:t xml:space="preserve"> within </w:t>
      </w:r>
      <w:r w:rsidR="00091FCA">
        <w:rPr>
          <w:sz w:val="22"/>
          <w:szCs w:val="22"/>
        </w:rPr>
        <w:t>Cattaraugus</w:t>
      </w:r>
      <w:r w:rsidR="00321907">
        <w:rPr>
          <w:sz w:val="22"/>
          <w:szCs w:val="22"/>
        </w:rPr>
        <w:t xml:space="preserve"> County.</w:t>
      </w:r>
    </w:p>
    <w:p w14:paraId="70DFDCD8" w14:textId="38A53F64" w:rsidR="00AE5DE4" w:rsidRDefault="00091FCA" w:rsidP="00D348A1">
      <w:pPr>
        <w:pStyle w:val="Default"/>
        <w:rPr>
          <w:sz w:val="22"/>
          <w:szCs w:val="22"/>
        </w:rPr>
      </w:pPr>
      <w:r>
        <w:rPr>
          <w:sz w:val="22"/>
          <w:szCs w:val="22"/>
        </w:rPr>
        <w:t>Cattaraugus</w:t>
      </w:r>
      <w:r w:rsidR="00AE5DE4">
        <w:rPr>
          <w:sz w:val="22"/>
          <w:szCs w:val="22"/>
        </w:rPr>
        <w:t xml:space="preserve"> County is the recipient of this grant, and Cattaraugus Community Action is the sub-recipient administering the program.</w:t>
      </w:r>
    </w:p>
    <w:p w14:paraId="3B5476BB" w14:textId="77777777" w:rsidR="00D348A1" w:rsidRDefault="00D348A1" w:rsidP="00D348A1">
      <w:pPr>
        <w:pStyle w:val="Default"/>
        <w:rPr>
          <w:sz w:val="22"/>
          <w:szCs w:val="22"/>
        </w:rPr>
      </w:pPr>
    </w:p>
    <w:p w14:paraId="325BB6CE" w14:textId="6766C81C" w:rsidR="00D348A1" w:rsidRDefault="00D348A1" w:rsidP="00D348A1">
      <w:pPr>
        <w:pStyle w:val="Default"/>
        <w:rPr>
          <w:sz w:val="22"/>
          <w:szCs w:val="22"/>
        </w:rPr>
      </w:pPr>
      <w:r>
        <w:rPr>
          <w:sz w:val="22"/>
          <w:szCs w:val="22"/>
        </w:rPr>
        <w:t>A</w:t>
      </w:r>
      <w:r w:rsidR="00321907">
        <w:rPr>
          <w:sz w:val="22"/>
          <w:szCs w:val="22"/>
        </w:rPr>
        <w:t>fter all clients have been determined and properly qualified, t</w:t>
      </w:r>
      <w:r>
        <w:rPr>
          <w:sz w:val="22"/>
          <w:szCs w:val="22"/>
        </w:rPr>
        <w:t xml:space="preserve">he environmental services firm will be contacted to perform a site inspection looking for potential hazard’s including but not limited to; above ground and below ground hazardous material storage tanks, stationary tanks containing flammable gasses and liquids exceeding certain sizes or explosive materials, environmental contamination, etc. using HUD Environmental Standards criteria as well as EPA and NYS DEC resources for spill incidents and other reportable hazards. A report is to be generated for each site showing that it is free of these hazards and include print outs from the EPA and DEC searches, as well as any other resources utilized to assess the site under HUD guidelines.   </w:t>
      </w:r>
    </w:p>
    <w:p w14:paraId="0380D2A2" w14:textId="77777777" w:rsidR="00D348A1" w:rsidRDefault="00D348A1" w:rsidP="00D348A1">
      <w:pPr>
        <w:pStyle w:val="Default"/>
        <w:rPr>
          <w:sz w:val="22"/>
          <w:szCs w:val="22"/>
        </w:rPr>
      </w:pPr>
    </w:p>
    <w:p w14:paraId="001D4382" w14:textId="6474D669" w:rsidR="00D348A1" w:rsidRDefault="00D348A1" w:rsidP="00D348A1">
      <w:pPr>
        <w:pStyle w:val="Default"/>
        <w:rPr>
          <w:sz w:val="22"/>
          <w:szCs w:val="22"/>
        </w:rPr>
      </w:pPr>
      <w:r>
        <w:rPr>
          <w:sz w:val="22"/>
          <w:szCs w:val="22"/>
        </w:rPr>
        <w:t xml:space="preserve">Bidding Firms are required to carry liability insurance as well as workers compensation insurance, as well as any professional insurance required for these activities. Bidding firms must also provide copies of all licenses and </w:t>
      </w:r>
      <w:r w:rsidR="00E80230">
        <w:rPr>
          <w:sz w:val="22"/>
          <w:szCs w:val="22"/>
        </w:rPr>
        <w:t>accreditations</w:t>
      </w:r>
      <w:r>
        <w:rPr>
          <w:sz w:val="22"/>
          <w:szCs w:val="22"/>
        </w:rPr>
        <w:t xml:space="preserve"> with bid.</w:t>
      </w:r>
    </w:p>
    <w:p w14:paraId="7DB37D9B" w14:textId="77777777" w:rsidR="00D348A1" w:rsidRDefault="00D348A1" w:rsidP="00D348A1">
      <w:pPr>
        <w:pStyle w:val="Default"/>
        <w:rPr>
          <w:sz w:val="22"/>
          <w:szCs w:val="22"/>
        </w:rPr>
      </w:pPr>
    </w:p>
    <w:p w14:paraId="6A856AF3" w14:textId="00CF8605" w:rsidR="00127B75" w:rsidRDefault="00D348A1" w:rsidP="00D348A1">
      <w:pPr>
        <w:pStyle w:val="Default"/>
        <w:rPr>
          <w:sz w:val="22"/>
          <w:szCs w:val="22"/>
        </w:rPr>
      </w:pPr>
      <w:r>
        <w:rPr>
          <w:sz w:val="22"/>
          <w:szCs w:val="22"/>
        </w:rPr>
        <w:t xml:space="preserve">Bids are to be returned </w:t>
      </w:r>
      <w:r w:rsidR="00127B75">
        <w:rPr>
          <w:sz w:val="22"/>
          <w:szCs w:val="22"/>
        </w:rPr>
        <w:t>to</w:t>
      </w:r>
      <w:r>
        <w:rPr>
          <w:sz w:val="22"/>
          <w:szCs w:val="22"/>
        </w:rPr>
        <w:t xml:space="preserve"> Jeff Hampshire</w:t>
      </w:r>
      <w:r w:rsidR="00127B75">
        <w:rPr>
          <w:sz w:val="22"/>
          <w:szCs w:val="22"/>
        </w:rPr>
        <w:t xml:space="preserve"> via email</w:t>
      </w:r>
      <w:r w:rsidR="003002A9">
        <w:rPr>
          <w:sz w:val="22"/>
          <w:szCs w:val="22"/>
        </w:rPr>
        <w:t xml:space="preserve"> with </w:t>
      </w:r>
      <w:r w:rsidR="00091FCA">
        <w:rPr>
          <w:sz w:val="22"/>
          <w:szCs w:val="22"/>
        </w:rPr>
        <w:t>C</w:t>
      </w:r>
      <w:r w:rsidR="00AE5DE4">
        <w:rPr>
          <w:sz w:val="22"/>
          <w:szCs w:val="22"/>
        </w:rPr>
        <w:t xml:space="preserve">MHRI </w:t>
      </w:r>
      <w:r w:rsidR="00091FCA">
        <w:rPr>
          <w:sz w:val="22"/>
          <w:szCs w:val="22"/>
        </w:rPr>
        <w:t>199</w:t>
      </w:r>
      <w:r w:rsidR="00804AFB">
        <w:rPr>
          <w:sz w:val="22"/>
          <w:szCs w:val="22"/>
        </w:rPr>
        <w:t>MH</w:t>
      </w:r>
      <w:r w:rsidR="00091FCA">
        <w:rPr>
          <w:sz w:val="22"/>
          <w:szCs w:val="22"/>
        </w:rPr>
        <w:t>307</w:t>
      </w:r>
      <w:r w:rsidR="00804AFB">
        <w:rPr>
          <w:sz w:val="22"/>
          <w:szCs w:val="22"/>
        </w:rPr>
        <w:t>-2</w:t>
      </w:r>
      <w:r w:rsidR="00091FCA">
        <w:rPr>
          <w:sz w:val="22"/>
          <w:szCs w:val="22"/>
        </w:rPr>
        <w:t>2</w:t>
      </w:r>
      <w:r w:rsidR="003002A9">
        <w:rPr>
          <w:sz w:val="22"/>
          <w:szCs w:val="22"/>
        </w:rPr>
        <w:t xml:space="preserve"> ENVIRON</w:t>
      </w:r>
      <w:r w:rsidR="00AE5DE4">
        <w:rPr>
          <w:sz w:val="22"/>
          <w:szCs w:val="22"/>
        </w:rPr>
        <w:t>ME</w:t>
      </w:r>
      <w:r w:rsidR="003002A9">
        <w:rPr>
          <w:sz w:val="22"/>
          <w:szCs w:val="22"/>
        </w:rPr>
        <w:t xml:space="preserve">NTAL REVIEW BID in subject line, bids are to be in Word or PDF format on </w:t>
      </w:r>
      <w:r w:rsidR="00E80230">
        <w:rPr>
          <w:sz w:val="22"/>
          <w:szCs w:val="22"/>
        </w:rPr>
        <w:t>bidders’</w:t>
      </w:r>
      <w:r w:rsidR="003002A9">
        <w:rPr>
          <w:sz w:val="22"/>
          <w:szCs w:val="22"/>
        </w:rPr>
        <w:t xml:space="preserve"> letterhead.</w:t>
      </w:r>
    </w:p>
    <w:p w14:paraId="69E6AA07" w14:textId="6AD78E92" w:rsidR="00D348A1" w:rsidRDefault="00D348A1" w:rsidP="00D348A1">
      <w:pPr>
        <w:pStyle w:val="Default"/>
        <w:rPr>
          <w:sz w:val="22"/>
          <w:szCs w:val="22"/>
        </w:rPr>
      </w:pPr>
      <w:r>
        <w:rPr>
          <w:sz w:val="22"/>
          <w:szCs w:val="22"/>
        </w:rPr>
        <w:t xml:space="preserve"> </w:t>
      </w:r>
    </w:p>
    <w:p w14:paraId="3DACBE40" w14:textId="74631FE7" w:rsidR="00E27EA9" w:rsidRDefault="00E27EA9" w:rsidP="00E27EA9">
      <w:pPr>
        <w:pStyle w:val="Default"/>
        <w:rPr>
          <w:sz w:val="22"/>
          <w:szCs w:val="22"/>
        </w:rPr>
      </w:pPr>
      <w:r>
        <w:rPr>
          <w:sz w:val="22"/>
          <w:szCs w:val="22"/>
        </w:rPr>
        <w:t xml:space="preserve">Bids are due at our offices by </w:t>
      </w:r>
      <w:r w:rsidR="00091FCA">
        <w:rPr>
          <w:b/>
          <w:bCs/>
          <w:sz w:val="22"/>
          <w:szCs w:val="22"/>
          <w:u w:val="single"/>
        </w:rPr>
        <w:t>July</w:t>
      </w:r>
      <w:r w:rsidRPr="007A3E5E">
        <w:rPr>
          <w:b/>
          <w:bCs/>
          <w:sz w:val="22"/>
          <w:szCs w:val="22"/>
          <w:u w:val="single"/>
        </w:rPr>
        <w:t xml:space="preserve"> 1</w:t>
      </w:r>
      <w:r w:rsidR="00091FCA">
        <w:rPr>
          <w:b/>
          <w:bCs/>
          <w:sz w:val="22"/>
          <w:szCs w:val="22"/>
          <w:u w:val="single"/>
        </w:rPr>
        <w:t>0</w:t>
      </w:r>
      <w:r w:rsidRPr="007A3E5E">
        <w:rPr>
          <w:b/>
          <w:bCs/>
          <w:sz w:val="22"/>
          <w:szCs w:val="22"/>
          <w:u w:val="single"/>
        </w:rPr>
        <w:t>, 202</w:t>
      </w:r>
      <w:r w:rsidR="00091FCA">
        <w:rPr>
          <w:b/>
          <w:bCs/>
          <w:sz w:val="22"/>
          <w:szCs w:val="22"/>
          <w:u w:val="single"/>
        </w:rPr>
        <w:t>3</w:t>
      </w:r>
      <w:r>
        <w:rPr>
          <w:sz w:val="22"/>
          <w:szCs w:val="22"/>
        </w:rPr>
        <w:t xml:space="preserve">, bids will be reviewed the following day. The contract will be awarded to the lowest responsible bidder for all projects and will be notified of the award. </w:t>
      </w:r>
    </w:p>
    <w:p w14:paraId="4C758963" w14:textId="77777777" w:rsidR="00D348A1" w:rsidRDefault="00D348A1" w:rsidP="00D348A1">
      <w:pPr>
        <w:pStyle w:val="Default"/>
        <w:rPr>
          <w:sz w:val="22"/>
          <w:szCs w:val="22"/>
        </w:rPr>
      </w:pPr>
    </w:p>
    <w:p w14:paraId="542471CE" w14:textId="405C21F2" w:rsidR="00D348A1" w:rsidRDefault="00D348A1" w:rsidP="00D348A1">
      <w:pPr>
        <w:pStyle w:val="Default"/>
        <w:rPr>
          <w:sz w:val="22"/>
          <w:szCs w:val="22"/>
        </w:rPr>
      </w:pPr>
      <w:r>
        <w:rPr>
          <w:sz w:val="22"/>
          <w:szCs w:val="22"/>
        </w:rPr>
        <w:t>If there are any questions, please feel free to contact me via email at jhampshire@ccaction.org or by phone at 716-</w:t>
      </w:r>
      <w:r w:rsidR="00E80230">
        <w:rPr>
          <w:sz w:val="22"/>
          <w:szCs w:val="22"/>
        </w:rPr>
        <w:t>801</w:t>
      </w:r>
      <w:r>
        <w:rPr>
          <w:sz w:val="22"/>
          <w:szCs w:val="22"/>
        </w:rPr>
        <w:t>-</w:t>
      </w:r>
      <w:r w:rsidR="00E80230">
        <w:rPr>
          <w:sz w:val="22"/>
          <w:szCs w:val="22"/>
        </w:rPr>
        <w:t>0490</w:t>
      </w:r>
      <w:r>
        <w:rPr>
          <w:sz w:val="22"/>
          <w:szCs w:val="22"/>
        </w:rPr>
        <w:t>.</w:t>
      </w:r>
    </w:p>
    <w:p w14:paraId="152ED9AF" w14:textId="77777777" w:rsidR="00D348A1" w:rsidRDefault="00D348A1" w:rsidP="00D348A1">
      <w:pPr>
        <w:pStyle w:val="Default"/>
        <w:rPr>
          <w:sz w:val="22"/>
          <w:szCs w:val="22"/>
        </w:rPr>
      </w:pPr>
    </w:p>
    <w:p w14:paraId="4161CCFD" w14:textId="77777777" w:rsidR="00D348A1" w:rsidRDefault="00D348A1" w:rsidP="00D348A1">
      <w:pPr>
        <w:pStyle w:val="Default"/>
        <w:rPr>
          <w:sz w:val="22"/>
          <w:szCs w:val="22"/>
        </w:rPr>
      </w:pPr>
      <w:r>
        <w:rPr>
          <w:sz w:val="22"/>
          <w:szCs w:val="22"/>
        </w:rPr>
        <w:t xml:space="preserve"> </w:t>
      </w:r>
    </w:p>
    <w:p w14:paraId="6001EB83" w14:textId="77777777" w:rsidR="00D348A1" w:rsidRDefault="00D348A1" w:rsidP="00D348A1">
      <w:pPr>
        <w:pStyle w:val="Default"/>
        <w:rPr>
          <w:sz w:val="22"/>
          <w:szCs w:val="22"/>
        </w:rPr>
      </w:pPr>
      <w:r>
        <w:rPr>
          <w:sz w:val="22"/>
          <w:szCs w:val="22"/>
        </w:rPr>
        <w:t xml:space="preserve">Jeffrey K Hampshire </w:t>
      </w:r>
    </w:p>
    <w:p w14:paraId="44B4E61E" w14:textId="735772BE" w:rsidR="00D348A1" w:rsidRDefault="00D348A1" w:rsidP="00D348A1">
      <w:pPr>
        <w:pStyle w:val="Default"/>
        <w:rPr>
          <w:sz w:val="22"/>
          <w:szCs w:val="22"/>
        </w:rPr>
      </w:pPr>
      <w:r>
        <w:rPr>
          <w:sz w:val="22"/>
          <w:szCs w:val="22"/>
        </w:rPr>
        <w:t xml:space="preserve">Programs Manager </w:t>
      </w:r>
    </w:p>
    <w:p w14:paraId="6AECEB75" w14:textId="77777777" w:rsidR="00D348A1" w:rsidRDefault="00D348A1" w:rsidP="00D348A1">
      <w:pPr>
        <w:pStyle w:val="Default"/>
        <w:rPr>
          <w:sz w:val="22"/>
          <w:szCs w:val="22"/>
        </w:rPr>
      </w:pPr>
      <w:r>
        <w:rPr>
          <w:sz w:val="22"/>
          <w:szCs w:val="22"/>
        </w:rPr>
        <w:t xml:space="preserve">Housing Rehab </w:t>
      </w:r>
    </w:p>
    <w:p w14:paraId="1E11CA30" w14:textId="77777777" w:rsidR="00D348A1" w:rsidRDefault="00D348A1" w:rsidP="00D348A1">
      <w:r>
        <w:rPr>
          <w:sz w:val="22"/>
          <w:szCs w:val="22"/>
        </w:rPr>
        <w:t>Cattaraugus Community Action</w:t>
      </w:r>
    </w:p>
    <w:p w14:paraId="151B6ED1" w14:textId="77777777" w:rsidR="00BF3A36" w:rsidRDefault="00BF3A36"/>
    <w:sectPr w:rsidR="00BF3A36" w:rsidSect="00BF3A36">
      <w:headerReference w:type="first" r:id="rId6"/>
      <w:pgSz w:w="12240" w:h="15840"/>
      <w:pgMar w:top="1674" w:right="1530" w:bottom="1080" w:left="1530" w:header="244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24397" w14:textId="77777777" w:rsidR="00D348A1" w:rsidRDefault="00D348A1" w:rsidP="00BF3A36">
      <w:r>
        <w:separator/>
      </w:r>
    </w:p>
  </w:endnote>
  <w:endnote w:type="continuationSeparator" w:id="0">
    <w:p w14:paraId="0976FA57" w14:textId="77777777" w:rsidR="00D348A1" w:rsidRDefault="00D348A1" w:rsidP="00BF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F615" w14:textId="77777777" w:rsidR="00D348A1" w:rsidRDefault="00D348A1" w:rsidP="00BF3A36">
      <w:r>
        <w:separator/>
      </w:r>
    </w:p>
  </w:footnote>
  <w:footnote w:type="continuationSeparator" w:id="0">
    <w:p w14:paraId="222C9D83" w14:textId="77777777" w:rsidR="00D348A1" w:rsidRDefault="00D348A1" w:rsidP="00BF3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0C8F" w14:textId="47C81E0F" w:rsidR="00BF3A36" w:rsidRDefault="00321907">
    <w:pPr>
      <w:pStyle w:val="Header"/>
    </w:pPr>
    <w:r>
      <w:rPr>
        <w:noProof/>
      </w:rPr>
      <w:drawing>
        <wp:anchor distT="0" distB="0" distL="114300" distR="114300" simplePos="0" relativeHeight="251657728" behindDoc="1" locked="0" layoutInCell="1" allowOverlap="1" wp14:anchorId="43CA10B6" wp14:editId="6EBC45A1">
          <wp:simplePos x="0" y="0"/>
          <wp:positionH relativeFrom="page">
            <wp:posOffset>-8255</wp:posOffset>
          </wp:positionH>
          <wp:positionV relativeFrom="page">
            <wp:posOffset>-8255</wp:posOffset>
          </wp:positionV>
          <wp:extent cx="7772400" cy="1005840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A1"/>
    <w:rsid w:val="00091FCA"/>
    <w:rsid w:val="00127B75"/>
    <w:rsid w:val="003002A9"/>
    <w:rsid w:val="00321907"/>
    <w:rsid w:val="00440AC5"/>
    <w:rsid w:val="004A5668"/>
    <w:rsid w:val="00784AED"/>
    <w:rsid w:val="007C32CB"/>
    <w:rsid w:val="00804AFB"/>
    <w:rsid w:val="00817A34"/>
    <w:rsid w:val="00967973"/>
    <w:rsid w:val="009A451E"/>
    <w:rsid w:val="009D3794"/>
    <w:rsid w:val="00AE5DE4"/>
    <w:rsid w:val="00BF3A36"/>
    <w:rsid w:val="00C848CE"/>
    <w:rsid w:val="00D348A1"/>
    <w:rsid w:val="00D47658"/>
    <w:rsid w:val="00E27EA9"/>
    <w:rsid w:val="00E80230"/>
    <w:rsid w:val="00FA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6DB4D2"/>
  <w15:chartTrackingRefBased/>
  <w15:docId w15:val="{F2E22421-90B9-46FA-ABFC-A30E34E6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8A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A36"/>
    <w:pPr>
      <w:tabs>
        <w:tab w:val="center" w:pos="4680"/>
        <w:tab w:val="right" w:pos="9360"/>
      </w:tabs>
    </w:pPr>
  </w:style>
  <w:style w:type="character" w:customStyle="1" w:styleId="HeaderChar">
    <w:name w:val="Header Char"/>
    <w:basedOn w:val="DefaultParagraphFont"/>
    <w:link w:val="Header"/>
    <w:uiPriority w:val="99"/>
    <w:rsid w:val="00BF3A36"/>
  </w:style>
  <w:style w:type="paragraph" w:styleId="Footer">
    <w:name w:val="footer"/>
    <w:basedOn w:val="Normal"/>
    <w:link w:val="FooterChar"/>
    <w:uiPriority w:val="99"/>
    <w:unhideWhenUsed/>
    <w:rsid w:val="00BF3A36"/>
    <w:pPr>
      <w:tabs>
        <w:tab w:val="center" w:pos="4680"/>
        <w:tab w:val="right" w:pos="9360"/>
      </w:tabs>
    </w:pPr>
  </w:style>
  <w:style w:type="character" w:customStyle="1" w:styleId="FooterChar">
    <w:name w:val="Footer Char"/>
    <w:basedOn w:val="DefaultParagraphFont"/>
    <w:link w:val="Footer"/>
    <w:uiPriority w:val="99"/>
    <w:rsid w:val="00BF3A36"/>
  </w:style>
  <w:style w:type="paragraph" w:customStyle="1" w:styleId="Default">
    <w:name w:val="Default"/>
    <w:rsid w:val="00D348A1"/>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uiPriority w:val="99"/>
    <w:unhideWhenUsed/>
    <w:rsid w:val="00127B75"/>
    <w:rPr>
      <w:color w:val="0563C1" w:themeColor="hyperlink"/>
      <w:u w:val="single"/>
    </w:rPr>
  </w:style>
  <w:style w:type="character" w:styleId="UnresolvedMention">
    <w:name w:val="Unresolved Mention"/>
    <w:basedOn w:val="DefaultParagraphFont"/>
    <w:uiPriority w:val="99"/>
    <w:semiHidden/>
    <w:unhideWhenUsed/>
    <w:rsid w:val="00127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ll%20Staff\LOGO%20and%20BRAND%202020\CCA_Letterhead_Word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CCA_Letterhead_WordTemplate-1</Template>
  <TotalTime>3</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Hampshire</dc:creator>
  <cp:keywords/>
  <dc:description/>
  <cp:lastModifiedBy>Jeffrey Hampshire</cp:lastModifiedBy>
  <cp:revision>2</cp:revision>
  <dcterms:created xsi:type="dcterms:W3CDTF">2023-06-28T16:23:00Z</dcterms:created>
  <dcterms:modified xsi:type="dcterms:W3CDTF">2023-06-28T16:23:00Z</dcterms:modified>
</cp:coreProperties>
</file>